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80BDC" w:rsidRPr="004B3FFE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4B3FFE" w:rsidRPr="004B3FFE" w:rsidRDefault="00377F1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B3FFE">
                    <w:rPr>
                      <w:color w:val="000000"/>
                      <w:sz w:val="24"/>
                      <w:szCs w:val="24"/>
                    </w:rPr>
                    <w:t>Приложение №08</w:t>
                  </w:r>
                </w:p>
                <w:p w:rsidR="00C80BDC" w:rsidRPr="004B3FFE" w:rsidRDefault="00377F1D">
                  <w:pPr>
                    <w:jc w:val="right"/>
                    <w:rPr>
                      <w:sz w:val="24"/>
                      <w:szCs w:val="24"/>
                    </w:rPr>
                  </w:pPr>
                  <w:r w:rsidRPr="004B3FFE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C80BDC" w:rsidRPr="004B3FFE" w:rsidRDefault="00377F1D">
                  <w:pPr>
                    <w:jc w:val="right"/>
                    <w:rPr>
                      <w:sz w:val="24"/>
                      <w:szCs w:val="24"/>
                    </w:rPr>
                  </w:pPr>
                  <w:r w:rsidRPr="004B3FFE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C80BDC" w:rsidRPr="004B3FFE" w:rsidRDefault="00C80BD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80BDC" w:rsidRPr="004B3FFE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0BDC" w:rsidRPr="004B3FFE" w:rsidRDefault="00C80BDC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80BDC" w:rsidRPr="004B3FFE" w:rsidRDefault="00C80BD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Тутаевского муниципального округа на 2026 год и на плановый период 2027-2028 годов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80BDC" w:rsidRPr="004B3FFE" w:rsidRDefault="00377F1D" w:rsidP="004B3FFE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Перечень муниципальных внутренних заимствований Тутаевского муниципального округа на 2026 год и на плановый период 2027 и 2028 годов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80BDC" w:rsidRPr="004B3FFE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Виды заимствований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2026 год</w:t>
            </w:r>
          </w:p>
          <w:p w:rsidR="004B3FFE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2027 год</w:t>
            </w:r>
          </w:p>
          <w:p w:rsidR="004B3FFE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2028 год</w:t>
            </w:r>
          </w:p>
          <w:p w:rsidR="00C80BDC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Привлечение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Привлечение 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Получение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4B3FFE" w:rsidRDefault="004B3FFE" w:rsidP="004B3FF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2. Объ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м расходов на обслуживание муниципального долга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80BDC" w:rsidRPr="004B3FFE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Предельный размер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01.01.2027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01.01.2028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01.01.2029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Размер расходов на обслуживание муниципального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4B3FFE" w:rsidRDefault="004B3FF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Объ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м муниципального долга Тутаевского муниципального округа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7"/>
        <w:gridCol w:w="1417"/>
        <w:gridCol w:w="1417"/>
      </w:tblGrid>
      <w:tr w:rsidR="00C80BDC" w:rsidRPr="004B3FFE">
        <w:trPr>
          <w:trHeight w:val="1"/>
          <w:tblHeader/>
        </w:trPr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Обязательства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56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Объем долга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rPr>
          <w:tblHeader/>
        </w:trPr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01.01.2026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01.01.2027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01.01.2028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bookmarkStart w:id="3" w:name="_GoBack"/>
            <w:bookmarkEnd w:id="3"/>
            <w:r w:rsidR="00377F1D" w:rsidRPr="004B3FFE">
              <w:rPr>
                <w:b/>
                <w:color w:val="000000"/>
              </w:rPr>
              <w:t>а 01.01.2029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 xml:space="preserve">Бюджетные кредиты из других </w:t>
            </w:r>
            <w:r w:rsidRPr="004B3FFE">
              <w:rPr>
                <w:color w:val="000000"/>
                <w:sz w:val="24"/>
                <w:szCs w:val="24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lastRenderedPageBreak/>
              <w:t>13 500 00</w:t>
            </w:r>
            <w:r w:rsidRPr="004B3FFE">
              <w:rPr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lastRenderedPageBreak/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lastRenderedPageBreak/>
              <w:t>Муниципальные гарантии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</w:tbl>
    <w:p w:rsidR="003D5A6B" w:rsidRPr="004B3FFE" w:rsidRDefault="003D5A6B">
      <w:pPr>
        <w:rPr>
          <w:sz w:val="24"/>
          <w:szCs w:val="24"/>
        </w:rPr>
      </w:pPr>
    </w:p>
    <w:sectPr w:rsidR="003D5A6B" w:rsidRPr="004B3FFE">
      <w:headerReference w:type="default" r:id="rId8"/>
      <w:footerReference w:type="default" r:id="rId9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A6B" w:rsidRDefault="00377F1D">
      <w:r>
        <w:separator/>
      </w:r>
    </w:p>
  </w:endnote>
  <w:endnote w:type="continuationSeparator" w:id="0">
    <w:p w:rsidR="003D5A6B" w:rsidRDefault="0037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80BDC">
      <w:tc>
        <w:tcPr>
          <w:tcW w:w="10704" w:type="dxa"/>
        </w:tcPr>
        <w:p w:rsidR="00C80BDC" w:rsidRDefault="00C80B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A6B" w:rsidRDefault="00377F1D">
      <w:r>
        <w:separator/>
      </w:r>
    </w:p>
  </w:footnote>
  <w:footnote w:type="continuationSeparator" w:id="0">
    <w:p w:rsidR="003D5A6B" w:rsidRDefault="00377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80BDC">
      <w:tc>
        <w:tcPr>
          <w:tcW w:w="10704" w:type="dxa"/>
        </w:tcPr>
        <w:p w:rsidR="00C80BDC" w:rsidRDefault="00377F1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B3FFE">
            <w:rPr>
              <w:noProof/>
              <w:color w:val="000000"/>
            </w:rPr>
            <w:t>2</w:t>
          </w:r>
          <w:r>
            <w:fldChar w:fldCharType="end"/>
          </w:r>
        </w:p>
        <w:p w:rsidR="00C80BDC" w:rsidRDefault="00C80BDC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7224"/>
    <w:multiLevelType w:val="hybridMultilevel"/>
    <w:tmpl w:val="67D4B88E"/>
    <w:lvl w:ilvl="0" w:tplc="FA6C8E7A">
      <w:start w:val="1"/>
      <w:numFmt w:val="decimal"/>
      <w:lvlText w:val="%1."/>
      <w:lvlJc w:val="left"/>
      <w:pPr>
        <w:ind w:left="7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BDC"/>
    <w:rsid w:val="00377F1D"/>
    <w:rsid w:val="003D5A6B"/>
    <w:rsid w:val="004B3FFE"/>
    <w:rsid w:val="0083175A"/>
    <w:rsid w:val="00C8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3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4</cp:revision>
  <dcterms:created xsi:type="dcterms:W3CDTF">2025-11-13T12:45:00Z</dcterms:created>
  <dcterms:modified xsi:type="dcterms:W3CDTF">2025-11-13T13:12:00Z</dcterms:modified>
</cp:coreProperties>
</file>